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60" w:hanging="320" w:hangingChars="100"/>
        <w:jc w:val="both"/>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1</w:t>
      </w:r>
    </w:p>
    <w:p>
      <w:pPr>
        <w:ind w:left="360" w:hanging="440" w:hangingChars="100"/>
        <w:jc w:val="center"/>
        <w:rPr>
          <w:rFonts w:hint="eastAsia" w:ascii="黑体" w:hAnsi="黑体" w:eastAsia="黑体" w:cs="黑体"/>
          <w:bCs/>
          <w:sz w:val="32"/>
          <w:szCs w:val="32"/>
        </w:rPr>
      </w:pPr>
      <w:r>
        <w:rPr>
          <w:rFonts w:hint="eastAsia" w:ascii="黑体" w:hAnsi="黑体" w:eastAsia="黑体" w:cs="黑体"/>
          <w:bCs/>
          <w:sz w:val="44"/>
          <w:szCs w:val="44"/>
        </w:rPr>
        <w:t>2020年山西省跆拳道冠军赛竞赛规程</w:t>
      </w:r>
    </w:p>
    <w:p>
      <w:pPr>
        <w:spacing w:beforeLines="100"/>
        <w:ind w:firstLine="640" w:firstLineChars="200"/>
        <w:rPr>
          <w:rFonts w:ascii="黑体" w:hAnsi="黑体" w:eastAsia="黑体"/>
          <w:sz w:val="32"/>
          <w:szCs w:val="32"/>
        </w:rPr>
      </w:pPr>
      <w:r>
        <w:rPr>
          <w:rFonts w:hint="eastAsia" w:ascii="黑体" w:hAnsi="黑体" w:eastAsia="黑体"/>
          <w:sz w:val="32"/>
          <w:szCs w:val="32"/>
        </w:rPr>
        <w:t>一、主办单位</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 xml:space="preserve">山西省体育局 </w:t>
      </w:r>
    </w:p>
    <w:p>
      <w:pPr>
        <w:ind w:firstLine="640" w:firstLineChars="200"/>
        <w:rPr>
          <w:rFonts w:ascii="黑体" w:hAnsi="黑体" w:eastAsia="黑体"/>
          <w:sz w:val="32"/>
          <w:szCs w:val="32"/>
        </w:rPr>
      </w:pPr>
      <w:r>
        <w:rPr>
          <w:rFonts w:hint="eastAsia" w:ascii="黑体" w:hAnsi="黑体" w:eastAsia="黑体"/>
          <w:sz w:val="32"/>
          <w:szCs w:val="32"/>
        </w:rPr>
        <w:t>二、 承办单位</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 xml:space="preserve">山西省重竞技运动中心  </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山西省全民健身中心</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太原市体育局</w:t>
      </w:r>
    </w:p>
    <w:p>
      <w:pPr>
        <w:ind w:firstLine="640" w:firstLineChars="200"/>
        <w:rPr>
          <w:rFonts w:ascii="黑体" w:hAnsi="黑体" w:eastAsia="黑体"/>
          <w:sz w:val="32"/>
          <w:szCs w:val="32"/>
        </w:rPr>
      </w:pPr>
      <w:r>
        <w:rPr>
          <w:rFonts w:hint="eastAsia" w:ascii="黑体" w:hAnsi="黑体" w:eastAsia="黑体"/>
          <w:sz w:val="32"/>
          <w:szCs w:val="32"/>
        </w:rPr>
        <w:t>三、协办单位</w:t>
      </w:r>
    </w:p>
    <w:p>
      <w:pPr>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太原市摔跤柔道跆拳道运动管理中心</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山西缘聚源体育文化有限公司</w:t>
      </w:r>
    </w:p>
    <w:p>
      <w:pPr>
        <w:ind w:firstLine="640" w:firstLineChars="200"/>
        <w:rPr>
          <w:rFonts w:ascii="黑体" w:hAnsi="黑体" w:eastAsia="黑体"/>
          <w:sz w:val="32"/>
          <w:szCs w:val="32"/>
        </w:rPr>
      </w:pPr>
      <w:r>
        <w:rPr>
          <w:rFonts w:hint="eastAsia" w:ascii="黑体" w:hAnsi="黑体" w:eastAsia="黑体"/>
          <w:sz w:val="32"/>
          <w:szCs w:val="32"/>
        </w:rPr>
        <w:t>四、竞赛时间、地点</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时间：2020年11月5日-10日</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地点：太原市摔跤柔道跆拳道运动</w:t>
      </w:r>
      <w:r>
        <w:rPr>
          <w:rFonts w:hint="eastAsia" w:ascii="华文仿宋" w:hAnsi="华文仿宋" w:eastAsia="华文仿宋" w:cs="华文仿宋"/>
          <w:bCs/>
          <w:sz w:val="32"/>
          <w:szCs w:val="32"/>
          <w:lang w:eastAsia="zh-CN"/>
        </w:rPr>
        <w:t>管理</w:t>
      </w:r>
      <w:bookmarkStart w:id="0" w:name="_GoBack"/>
      <w:bookmarkEnd w:id="0"/>
      <w:r>
        <w:rPr>
          <w:rFonts w:hint="eastAsia" w:ascii="华文仿宋" w:hAnsi="华文仿宋" w:eastAsia="华文仿宋" w:cs="华文仿宋"/>
          <w:bCs/>
          <w:sz w:val="32"/>
          <w:szCs w:val="32"/>
        </w:rPr>
        <w:t>中心体育馆</w:t>
      </w:r>
    </w:p>
    <w:p>
      <w:pPr>
        <w:ind w:firstLine="640" w:firstLineChars="200"/>
        <w:rPr>
          <w:rFonts w:ascii="黑体" w:hAnsi="黑体" w:eastAsia="黑体"/>
          <w:sz w:val="32"/>
          <w:szCs w:val="32"/>
        </w:rPr>
      </w:pPr>
      <w:r>
        <w:rPr>
          <w:rFonts w:hint="eastAsia" w:ascii="黑体" w:hAnsi="黑体" w:eastAsia="黑体"/>
          <w:sz w:val="32"/>
          <w:szCs w:val="32"/>
        </w:rPr>
        <w:t>五、参赛单位</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以各市体育局为单位报名参赛。</w:t>
      </w:r>
    </w:p>
    <w:p>
      <w:pPr>
        <w:ind w:firstLine="640" w:firstLineChars="200"/>
        <w:rPr>
          <w:rFonts w:ascii="黑体" w:hAnsi="黑体" w:eastAsia="黑体"/>
          <w:sz w:val="32"/>
          <w:szCs w:val="32"/>
        </w:rPr>
      </w:pPr>
      <w:r>
        <w:rPr>
          <w:rFonts w:hint="eastAsia" w:ascii="黑体" w:hAnsi="黑体" w:eastAsia="黑体"/>
          <w:sz w:val="32"/>
          <w:szCs w:val="32"/>
        </w:rPr>
        <w:t>六、参赛资格</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（一）2020年已在山西省体育局注册并通过资格审查的运动员均可参赛，持外省户籍或外省身份证号的运动员必须经山西省拳击跆拳道运动管理中心办理代表山西省参加国家体育总局注册手续后方可参赛。</w:t>
      </w:r>
    </w:p>
    <w:p>
      <w:pPr>
        <w:numPr>
          <w:ilvl w:val="0"/>
          <w:numId w:val="1"/>
        </w:num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参赛运动员须持运动员注册证、身份证原件（临时身份证无效）。</w:t>
      </w:r>
    </w:p>
    <w:p>
      <w:pPr>
        <w:numPr>
          <w:ilvl w:val="0"/>
          <w:numId w:val="1"/>
        </w:num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运动员年龄：2002年1月1日以后出生。(每队可增报2001年1月1日以后出生的运动员男女各一名）。</w:t>
      </w:r>
    </w:p>
    <w:p>
      <w:pPr>
        <w:tabs>
          <w:tab w:val="left" w:pos="1860"/>
        </w:tabs>
        <w:spacing w:line="360" w:lineRule="auto"/>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（四）</w:t>
      </w:r>
      <w:r>
        <w:rPr>
          <w:rFonts w:hint="eastAsia" w:ascii="华文仿宋" w:hAnsi="华文仿宋" w:eastAsia="华文仿宋" w:cs="华文仿宋"/>
          <w:sz w:val="32"/>
          <w:szCs w:val="32"/>
        </w:rPr>
        <w:t>只有参加由原山西省拳击跆拳道运动管理中心组织的教练员培训班，并获得培训合格的教练员方能上场执教。</w:t>
      </w:r>
    </w:p>
    <w:p>
      <w:pPr>
        <w:ind w:firstLine="640" w:firstLineChars="200"/>
        <w:rPr>
          <w:rFonts w:ascii="黑体" w:hAnsi="黑体" w:eastAsia="黑体"/>
          <w:sz w:val="32"/>
          <w:szCs w:val="32"/>
        </w:rPr>
      </w:pPr>
      <w:r>
        <w:rPr>
          <w:rFonts w:hint="eastAsia" w:ascii="黑体" w:hAnsi="黑体" w:eastAsia="黑体"/>
          <w:sz w:val="32"/>
          <w:szCs w:val="32"/>
        </w:rPr>
        <w:t>七、竞赛项目</w:t>
      </w:r>
    </w:p>
    <w:p>
      <w:pPr>
        <w:ind w:firstLine="800" w:firstLineChars="250"/>
        <w:rPr>
          <w:rFonts w:ascii="华文仿宋" w:hAnsi="华文仿宋" w:eastAsia="华文仿宋" w:cs="华文仿宋"/>
          <w:bCs/>
          <w:sz w:val="32"/>
          <w:szCs w:val="32"/>
        </w:rPr>
      </w:pPr>
      <w:r>
        <w:rPr>
          <w:rFonts w:hint="eastAsia" w:ascii="华文仿宋" w:hAnsi="华文仿宋" w:eastAsia="华文仿宋" w:cs="华文仿宋"/>
          <w:bCs/>
          <w:sz w:val="32"/>
          <w:szCs w:val="32"/>
        </w:rPr>
        <w:t>男子：45KG、48KG、51KG、55KG、59KG、63KG、68KG、73KG、78KG、+78KG</w:t>
      </w:r>
    </w:p>
    <w:p>
      <w:pPr>
        <w:ind w:firstLine="800" w:firstLineChars="250"/>
        <w:rPr>
          <w:rFonts w:ascii="华文仿宋" w:hAnsi="华文仿宋" w:eastAsia="华文仿宋" w:cs="华文仿宋"/>
          <w:bCs/>
          <w:sz w:val="32"/>
          <w:szCs w:val="32"/>
        </w:rPr>
      </w:pPr>
      <w:r>
        <w:rPr>
          <w:rFonts w:hint="eastAsia" w:ascii="华文仿宋" w:hAnsi="华文仿宋" w:eastAsia="华文仿宋" w:cs="华文仿宋"/>
          <w:bCs/>
          <w:sz w:val="32"/>
          <w:szCs w:val="32"/>
        </w:rPr>
        <w:t>女子：42KG、44KG、46KG、49KG、52KG、55KG、59KG、63KG、68KG、+68KG</w:t>
      </w:r>
    </w:p>
    <w:p>
      <w:pPr>
        <w:ind w:firstLine="800" w:firstLineChars="250"/>
        <w:rPr>
          <w:rFonts w:ascii="华文仿宋" w:hAnsi="华文仿宋" w:eastAsia="华文仿宋" w:cs="华文仿宋"/>
          <w:bCs/>
          <w:sz w:val="32"/>
          <w:szCs w:val="32"/>
        </w:rPr>
      </w:pPr>
      <w:r>
        <w:rPr>
          <w:rFonts w:hint="eastAsia" w:ascii="华文仿宋" w:hAnsi="华文仿宋" w:eastAsia="华文仿宋" w:cs="华文仿宋"/>
          <w:bCs/>
          <w:sz w:val="32"/>
          <w:szCs w:val="32"/>
        </w:rPr>
        <w:t>团体：男女混合团体</w:t>
      </w:r>
    </w:p>
    <w:p>
      <w:pPr>
        <w:ind w:firstLine="640" w:firstLineChars="200"/>
        <w:rPr>
          <w:rFonts w:ascii="黑体" w:hAnsi="黑体" w:eastAsia="黑体"/>
          <w:sz w:val="32"/>
          <w:szCs w:val="32"/>
        </w:rPr>
      </w:pPr>
      <w:r>
        <w:rPr>
          <w:rFonts w:hint="eastAsia" w:ascii="黑体" w:hAnsi="黑体" w:eastAsia="黑体"/>
          <w:sz w:val="32"/>
          <w:szCs w:val="32"/>
        </w:rPr>
        <w:t>八、参赛办法</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一）每单位可报运动员20名，自费运动员不限(可兼报混合团体)。凡参赛运动员人数在10人(含10人)以下的，领队、教练员、队医可各报1名，参赛运动员10人以上的，每超出8人(不足8人按四舍五入计)可增报1名教练员；</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（二）报名时确定参赛运动员级别，正式比赛不再更改；</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（三）每单位每个级别限报2名运动员，自费运动员不受此限制，但每级别不能超过4人。</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（四）混合团体参赛队两名参赛女运动员的总重量不得超过135KG，两名参赛男运动员的总重量不得超过160KG。</w:t>
      </w:r>
    </w:p>
    <w:p>
      <w:pPr>
        <w:rPr>
          <w:rFonts w:ascii="华文仿宋" w:hAnsi="华文仿宋" w:eastAsia="华文仿宋" w:cs="华文仿宋"/>
          <w:bCs/>
          <w:sz w:val="32"/>
          <w:szCs w:val="32"/>
        </w:rPr>
      </w:pPr>
      <w:r>
        <w:rPr>
          <w:rFonts w:hint="eastAsia" w:ascii="华文仿宋" w:hAnsi="华文仿宋" w:eastAsia="华文仿宋" w:cs="华文仿宋"/>
          <w:bCs/>
          <w:sz w:val="32"/>
          <w:szCs w:val="32"/>
        </w:rPr>
        <w:t>每队报名组数不限，并可跨市联合组队，每组限报男女各三人。</w:t>
      </w:r>
    </w:p>
    <w:p>
      <w:pPr>
        <w:ind w:firstLine="640" w:firstLineChars="200"/>
        <w:rPr>
          <w:rFonts w:ascii="黑体" w:hAnsi="黑体" w:eastAsia="黑体"/>
          <w:sz w:val="32"/>
          <w:szCs w:val="32"/>
        </w:rPr>
      </w:pPr>
      <w:r>
        <w:rPr>
          <w:rFonts w:hint="eastAsia" w:ascii="黑体" w:hAnsi="黑体" w:eastAsia="黑体"/>
          <w:sz w:val="32"/>
          <w:szCs w:val="32"/>
        </w:rPr>
        <w:t>九、竞赛办法</w:t>
      </w:r>
    </w:p>
    <w:p>
      <w:pPr>
        <w:ind w:firstLine="480" w:firstLineChars="150"/>
        <w:rPr>
          <w:rFonts w:ascii="华文仿宋" w:hAnsi="华文仿宋" w:eastAsia="华文仿宋" w:cs="华文仿宋"/>
          <w:bCs/>
          <w:sz w:val="32"/>
          <w:szCs w:val="32"/>
        </w:rPr>
      </w:pPr>
      <w:r>
        <w:rPr>
          <w:rFonts w:hint="eastAsia" w:ascii="华文仿宋" w:hAnsi="华文仿宋" w:eastAsia="华文仿宋" w:cs="华文仿宋"/>
          <w:bCs/>
          <w:sz w:val="32"/>
          <w:szCs w:val="32"/>
        </w:rPr>
        <w:t>(一)采用国家体育总局审定的最新竞赛规则，规则与规程发生矛盾时，按规程执行；</w:t>
      </w:r>
    </w:p>
    <w:p>
      <w:pPr>
        <w:ind w:firstLine="480" w:firstLineChars="150"/>
        <w:rPr>
          <w:rFonts w:ascii="华文仿宋" w:hAnsi="华文仿宋" w:eastAsia="华文仿宋" w:cs="华文仿宋"/>
          <w:bCs/>
          <w:sz w:val="32"/>
          <w:szCs w:val="32"/>
        </w:rPr>
      </w:pPr>
      <w:r>
        <w:rPr>
          <w:rFonts w:hint="eastAsia" w:ascii="华文仿宋" w:hAnsi="华文仿宋" w:eastAsia="华文仿宋" w:cs="华文仿宋"/>
          <w:bCs/>
          <w:sz w:val="32"/>
          <w:szCs w:val="32"/>
        </w:rPr>
        <w:t>(二)单项比赛采用个人对抗赛，单败淘汰制；</w:t>
      </w:r>
    </w:p>
    <w:p>
      <w:pPr>
        <w:ind w:firstLine="480" w:firstLineChars="150"/>
        <w:rPr>
          <w:rFonts w:ascii="华文仿宋" w:hAnsi="华文仿宋" w:eastAsia="华文仿宋" w:cs="华文仿宋"/>
          <w:bCs/>
          <w:sz w:val="32"/>
          <w:szCs w:val="32"/>
        </w:rPr>
      </w:pPr>
      <w:r>
        <w:rPr>
          <w:rFonts w:hint="eastAsia" w:ascii="华文仿宋" w:hAnsi="华文仿宋" w:eastAsia="华文仿宋" w:cs="华文仿宋"/>
          <w:bCs/>
          <w:sz w:val="32"/>
          <w:szCs w:val="32"/>
        </w:rPr>
        <w:t>(三)抽签:于比赛开始前一天由组委会组织实施；</w:t>
      </w:r>
    </w:p>
    <w:p>
      <w:pPr>
        <w:ind w:firstLine="480" w:firstLineChars="150"/>
        <w:rPr>
          <w:rFonts w:ascii="华文仿宋" w:hAnsi="华文仿宋" w:eastAsia="华文仿宋" w:cs="华文仿宋"/>
          <w:bCs/>
          <w:sz w:val="32"/>
          <w:szCs w:val="32"/>
        </w:rPr>
      </w:pPr>
      <w:r>
        <w:rPr>
          <w:rFonts w:hint="eastAsia" w:ascii="华文仿宋" w:hAnsi="华文仿宋" w:eastAsia="华文仿宋" w:cs="华文仿宋"/>
          <w:bCs/>
          <w:sz w:val="32"/>
          <w:szCs w:val="32"/>
        </w:rPr>
        <w:t>(四)称重:所有参赛运动员须在比赛前一天称重完毕；</w:t>
      </w:r>
    </w:p>
    <w:p>
      <w:pPr>
        <w:ind w:firstLine="480" w:firstLineChars="150"/>
        <w:rPr>
          <w:rFonts w:ascii="华文仿宋" w:hAnsi="华文仿宋" w:eastAsia="华文仿宋" w:cs="华文仿宋"/>
          <w:bCs/>
          <w:sz w:val="32"/>
          <w:szCs w:val="32"/>
        </w:rPr>
      </w:pPr>
      <w:r>
        <w:rPr>
          <w:rFonts w:hint="eastAsia" w:ascii="华文仿宋" w:hAnsi="华文仿宋" w:eastAsia="华文仿宋" w:cs="华文仿宋"/>
          <w:bCs/>
          <w:sz w:val="32"/>
          <w:szCs w:val="32"/>
        </w:rPr>
        <w:t>(五)比赛时间采用中国跆拳道协会最新制定竞赛办法；</w:t>
      </w:r>
    </w:p>
    <w:p>
      <w:pPr>
        <w:ind w:firstLine="480" w:firstLineChars="150"/>
        <w:rPr>
          <w:rFonts w:ascii="华文仿宋" w:hAnsi="华文仿宋" w:eastAsia="华文仿宋" w:cs="华文仿宋"/>
          <w:bCs/>
          <w:sz w:val="32"/>
          <w:szCs w:val="32"/>
        </w:rPr>
      </w:pPr>
      <w:r>
        <w:rPr>
          <w:rFonts w:hint="eastAsia" w:ascii="华文仿宋" w:hAnsi="华文仿宋" w:eastAsia="华文仿宋" w:cs="华文仿宋"/>
          <w:bCs/>
          <w:sz w:val="32"/>
          <w:szCs w:val="32"/>
        </w:rPr>
        <w:t>(六)本次比赛使用电子护具，组委会提供头盔、护胸，运动员必须着最新规则规定的道服，自备个人用护具(护齿、护裆、护臂、护腿、胶带、手套、电子脚套)，比赛时穿在道服内。</w:t>
      </w:r>
    </w:p>
    <w:p>
      <w:pPr>
        <w:ind w:firstLine="640" w:firstLineChars="200"/>
        <w:rPr>
          <w:rFonts w:ascii="黑体" w:hAnsi="黑体" w:eastAsia="黑体"/>
          <w:sz w:val="32"/>
          <w:szCs w:val="32"/>
        </w:rPr>
      </w:pPr>
      <w:r>
        <w:rPr>
          <w:rFonts w:hint="eastAsia" w:ascii="黑体" w:hAnsi="黑体" w:eastAsia="黑体"/>
          <w:sz w:val="32"/>
          <w:szCs w:val="32"/>
        </w:rPr>
        <w:t>十、录取名次和奖励</w:t>
      </w:r>
    </w:p>
    <w:p>
      <w:pPr>
        <w:ind w:firstLine="640" w:firstLineChars="200"/>
        <w:rPr>
          <w:rFonts w:ascii="华文仿宋" w:hAnsi="华文仿宋" w:eastAsia="华文仿宋" w:cs="华文仿宋"/>
          <w:bCs/>
          <w:kern w:val="0"/>
          <w:sz w:val="32"/>
          <w:szCs w:val="32"/>
        </w:rPr>
      </w:pPr>
      <w:r>
        <w:rPr>
          <w:rFonts w:hint="eastAsia" w:ascii="华文仿宋" w:hAnsi="华文仿宋" w:eastAsia="华文仿宋" w:cs="华文仿宋"/>
          <w:bCs/>
          <w:sz w:val="32"/>
          <w:szCs w:val="32"/>
        </w:rPr>
        <w:t>（一）</w:t>
      </w:r>
      <w:r>
        <w:rPr>
          <w:rFonts w:hint="eastAsia" w:ascii="华文仿宋" w:hAnsi="华文仿宋" w:eastAsia="华文仿宋" w:cs="华文仿宋"/>
          <w:bCs/>
          <w:kern w:val="0"/>
          <w:sz w:val="32"/>
          <w:szCs w:val="32"/>
        </w:rPr>
        <w:t>各项目均录取前八名，颁发证书，前三名</w:t>
      </w:r>
      <w:r>
        <w:rPr>
          <w:rFonts w:hint="eastAsia" w:ascii="华文仿宋" w:hAnsi="华文仿宋" w:eastAsia="华文仿宋" w:cs="华文仿宋"/>
          <w:bCs/>
          <w:sz w:val="32"/>
          <w:szCs w:val="32"/>
        </w:rPr>
        <w:t>（含并列第三名）</w:t>
      </w:r>
      <w:r>
        <w:rPr>
          <w:rFonts w:hint="eastAsia" w:ascii="华文仿宋" w:hAnsi="华文仿宋" w:eastAsia="华文仿宋" w:cs="华文仿宋"/>
          <w:bCs/>
          <w:kern w:val="0"/>
          <w:sz w:val="32"/>
          <w:szCs w:val="32"/>
        </w:rPr>
        <w:t>颁发奖牌；按9、7、6、5、4、3、2、1计分；参赛人数不足8（队）人，递减1名录取，不足3人（队），取消该项比赛。</w:t>
      </w:r>
      <w:r>
        <w:rPr>
          <w:rFonts w:hint="eastAsia" w:ascii="华文仿宋" w:hAnsi="华文仿宋" w:eastAsia="华文仿宋" w:cs="华文仿宋"/>
          <w:bCs/>
          <w:sz w:val="32"/>
          <w:szCs w:val="32"/>
        </w:rPr>
        <w:t>男女混合团体录取前三名（含并列第三名），队伍</w:t>
      </w:r>
      <w:r>
        <w:rPr>
          <w:rFonts w:hint="eastAsia" w:ascii="华文仿宋" w:hAnsi="华文仿宋" w:eastAsia="华文仿宋" w:cs="华文仿宋"/>
          <w:bCs/>
          <w:kern w:val="0"/>
          <w:sz w:val="32"/>
          <w:szCs w:val="32"/>
        </w:rPr>
        <w:t>颁发</w:t>
      </w:r>
      <w:r>
        <w:rPr>
          <w:rFonts w:hint="eastAsia" w:ascii="华文仿宋" w:hAnsi="华文仿宋" w:eastAsia="华文仿宋" w:cs="华文仿宋"/>
          <w:bCs/>
          <w:sz w:val="32"/>
          <w:szCs w:val="32"/>
        </w:rPr>
        <w:t>奖杯，运动员颁发奖牌和证书。</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（二）设“体育道德风尚奖”，评选办法按有关规定执行。</w:t>
      </w:r>
    </w:p>
    <w:p>
      <w:pPr>
        <w:ind w:firstLine="640" w:firstLineChars="200"/>
        <w:rPr>
          <w:rFonts w:ascii="黑体" w:hAnsi="黑体" w:eastAsia="黑体"/>
          <w:sz w:val="32"/>
          <w:szCs w:val="32"/>
        </w:rPr>
      </w:pPr>
      <w:r>
        <w:rPr>
          <w:rFonts w:hint="eastAsia" w:ascii="黑体" w:hAnsi="黑体" w:eastAsia="黑体"/>
          <w:sz w:val="32"/>
          <w:szCs w:val="32"/>
        </w:rPr>
        <w:t>十一、赛风赛纪和裁判员的选派</w:t>
      </w:r>
    </w:p>
    <w:p>
      <w:pPr>
        <w:ind w:firstLine="560" w:firstLineChars="175"/>
        <w:rPr>
          <w:rFonts w:ascii="华文仿宋" w:hAnsi="华文仿宋" w:eastAsia="华文仿宋" w:cs="华文仿宋"/>
          <w:bCs/>
          <w:sz w:val="32"/>
          <w:szCs w:val="32"/>
        </w:rPr>
      </w:pPr>
      <w:r>
        <w:rPr>
          <w:rFonts w:hint="eastAsia" w:ascii="仿宋_GB2312" w:hAnsi="宋体" w:eastAsia="仿宋_GB2312"/>
          <w:sz w:val="32"/>
          <w:szCs w:val="32"/>
        </w:rPr>
        <w:t>本次赛事严格按照《山西省体育竞赛裁判员选派与监督管理办法（试行）》等文件要求和有关赛风赛纪规定执行。</w:t>
      </w:r>
    </w:p>
    <w:p>
      <w:pPr>
        <w:ind w:firstLine="640" w:firstLineChars="200"/>
        <w:rPr>
          <w:rFonts w:ascii="黑体" w:hAnsi="黑体" w:eastAsia="黑体"/>
          <w:sz w:val="32"/>
          <w:szCs w:val="32"/>
        </w:rPr>
      </w:pPr>
      <w:r>
        <w:rPr>
          <w:rFonts w:hint="eastAsia" w:ascii="黑体" w:hAnsi="黑体" w:eastAsia="黑体"/>
          <w:sz w:val="32"/>
          <w:szCs w:val="32"/>
        </w:rPr>
        <w:t>十二、相关费用</w:t>
      </w:r>
    </w:p>
    <w:p>
      <w:pPr>
        <w:spacing w:line="360" w:lineRule="auto"/>
        <w:ind w:firstLine="630"/>
        <w:rPr>
          <w:rFonts w:ascii="华文仿宋" w:hAnsi="华文仿宋" w:eastAsia="华文仿宋" w:cs="华文仿宋"/>
          <w:bCs/>
          <w:kern w:val="0"/>
          <w:sz w:val="32"/>
          <w:szCs w:val="32"/>
        </w:rPr>
      </w:pPr>
      <w:r>
        <w:rPr>
          <w:rFonts w:hint="eastAsia" w:ascii="华文仿宋" w:hAnsi="华文仿宋" w:eastAsia="华文仿宋" w:cs="华文仿宋"/>
          <w:bCs/>
          <w:kern w:val="0"/>
          <w:sz w:val="32"/>
          <w:szCs w:val="32"/>
        </w:rPr>
        <w:t>领队、教练员、运动员、队医每人每日交伙食费70元，医疗费和超编人员一切费用自理。</w:t>
      </w:r>
    </w:p>
    <w:p>
      <w:pPr>
        <w:spacing w:line="360" w:lineRule="auto"/>
        <w:ind w:firstLine="630"/>
        <w:rPr>
          <w:rFonts w:ascii="华文仿宋" w:hAnsi="华文仿宋" w:eastAsia="华文仿宋" w:cs="华文仿宋"/>
          <w:bCs/>
          <w:sz w:val="32"/>
          <w:szCs w:val="32"/>
        </w:rPr>
      </w:pPr>
      <w:r>
        <w:rPr>
          <w:rFonts w:hint="eastAsia" w:ascii="华文仿宋" w:hAnsi="华文仿宋" w:eastAsia="华文仿宋" w:cs="华文仿宋"/>
          <w:bCs/>
          <w:sz w:val="32"/>
          <w:szCs w:val="32"/>
        </w:rPr>
        <w:t>大会选调技术官员的食宿费、交通费由承办单位负担。</w:t>
      </w:r>
    </w:p>
    <w:p>
      <w:pPr>
        <w:ind w:firstLine="640" w:firstLineChars="200"/>
        <w:rPr>
          <w:rFonts w:ascii="华文仿宋" w:hAnsi="华文仿宋" w:eastAsia="华文仿宋" w:cs="华文仿宋"/>
          <w:bCs/>
          <w:sz w:val="32"/>
          <w:szCs w:val="32"/>
        </w:rPr>
      </w:pPr>
      <w:r>
        <w:rPr>
          <w:rFonts w:hint="eastAsia" w:ascii="黑体" w:hAnsi="黑体" w:eastAsia="黑体"/>
          <w:sz w:val="32"/>
          <w:szCs w:val="32"/>
        </w:rPr>
        <w:t>十三、报名和报到</w:t>
      </w:r>
    </w:p>
    <w:p>
      <w:pPr>
        <w:ind w:firstLine="640" w:firstLineChars="200"/>
        <w:rPr>
          <w:rFonts w:ascii="华文仿宋" w:hAnsi="华文仿宋" w:eastAsia="华文仿宋" w:cs="华文仿宋"/>
          <w:bCs/>
          <w:kern w:val="0"/>
          <w:sz w:val="32"/>
          <w:szCs w:val="32"/>
        </w:rPr>
      </w:pPr>
      <w:r>
        <w:rPr>
          <w:rFonts w:hint="eastAsia" w:ascii="华文仿宋" w:hAnsi="华文仿宋" w:eastAsia="华文仿宋" w:cs="华文仿宋"/>
          <w:bCs/>
          <w:sz w:val="32"/>
          <w:szCs w:val="32"/>
        </w:rPr>
        <w:t>各参赛单位按规定要求认真填写纸质报名表一式三份，加盖单位公章及医务章。将加盖公章的报名表扫描件、电子版，于11月3日前发送至山西省全民健身中心、山西省重竞技运动中心、太原市体育局，逾期报名或不按规定报名，</w:t>
      </w:r>
      <w:r>
        <w:rPr>
          <w:rFonts w:hint="eastAsia" w:ascii="华文仿宋" w:hAnsi="华文仿宋" w:eastAsia="华文仿宋" w:cs="华文仿宋"/>
          <w:bCs/>
          <w:kern w:val="0"/>
          <w:sz w:val="32"/>
          <w:szCs w:val="32"/>
        </w:rPr>
        <w:t>不予受理。</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省全民健身中心联系人：秦新明</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电话：13603565850      邮箱：</w:t>
      </w:r>
      <w:r>
        <w:fldChar w:fldCharType="begin"/>
      </w:r>
      <w:r>
        <w:instrText xml:space="preserve"> HYPERLINK "mailto:qxx26@163.com" </w:instrText>
      </w:r>
      <w:r>
        <w:fldChar w:fldCharType="separate"/>
      </w:r>
      <w:r>
        <w:rPr>
          <w:rFonts w:hint="eastAsia" w:ascii="华文仿宋" w:hAnsi="华文仿宋" w:eastAsia="华文仿宋" w:cs="华文仿宋"/>
          <w:bCs/>
          <w:sz w:val="32"/>
          <w:szCs w:val="32"/>
        </w:rPr>
        <w:t>qxx26@163.com</w:t>
      </w:r>
      <w:r>
        <w:rPr>
          <w:rFonts w:hint="eastAsia" w:ascii="华文仿宋" w:hAnsi="华文仿宋" w:eastAsia="华文仿宋" w:cs="华文仿宋"/>
          <w:bCs/>
          <w:sz w:val="32"/>
          <w:szCs w:val="32"/>
        </w:rPr>
        <w:fldChar w:fldCharType="end"/>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省重竞技运动中心联系人：任 强</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电话：13934142699     邮箱：</w:t>
      </w:r>
      <w:r>
        <w:fldChar w:fldCharType="begin"/>
      </w:r>
      <w:r>
        <w:instrText xml:space="preserve"> HYPERLINK "mailto:gb13703515048@163.com" </w:instrText>
      </w:r>
      <w:r>
        <w:fldChar w:fldCharType="separate"/>
      </w:r>
      <w:r>
        <w:rPr>
          <w:rFonts w:hint="eastAsia" w:ascii="华文仿宋" w:hAnsi="华文仿宋" w:eastAsia="华文仿宋" w:cs="华文仿宋"/>
          <w:bCs/>
          <w:sz w:val="32"/>
          <w:szCs w:val="32"/>
        </w:rPr>
        <w:t>2621983520@qq.com</w:t>
      </w:r>
      <w:r>
        <w:rPr>
          <w:rFonts w:hint="eastAsia" w:ascii="华文仿宋" w:hAnsi="华文仿宋" w:eastAsia="华文仿宋" w:cs="华文仿宋"/>
          <w:bCs/>
          <w:sz w:val="32"/>
          <w:szCs w:val="32"/>
        </w:rPr>
        <w:fldChar w:fldCharType="end"/>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太原市体育局联系人：刘  冰</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电话：18636171350     邮箱：306675141@qq.com</w:t>
      </w:r>
    </w:p>
    <w:p>
      <w:pPr>
        <w:ind w:firstLine="320" w:firstLineChars="100"/>
        <w:rPr>
          <w:rFonts w:ascii="华文仿宋" w:hAnsi="华文仿宋" w:eastAsia="华文仿宋" w:cs="华文仿宋"/>
          <w:bCs/>
          <w:sz w:val="32"/>
          <w:szCs w:val="32"/>
        </w:rPr>
      </w:pPr>
      <w:r>
        <w:rPr>
          <w:rFonts w:hint="eastAsia" w:ascii="华文仿宋" w:hAnsi="华文仿宋" w:eastAsia="华文仿宋" w:cs="华文仿宋"/>
          <w:bCs/>
          <w:sz w:val="32"/>
          <w:szCs w:val="32"/>
        </w:rPr>
        <w:t>（二）报到：裁判员于赛前3天，各运动队于赛前2天到赛区报到。裁判员报到时须携带裁判员等级证书，不符合等级要求和不按时报到者，大会将不安排裁判工作，费用自理。</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(三)各队报到时须提交县级以上医院出具的赛前30日内《健康证明》(包括心电图和脑电图)、比赛期间的</w:t>
      </w:r>
      <w:r>
        <w:rPr>
          <w:rFonts w:hint="eastAsia" w:ascii="仿宋_GB2312" w:hAnsi="宋体" w:eastAsia="仿宋_GB2312"/>
          <w:sz w:val="32"/>
          <w:szCs w:val="32"/>
        </w:rPr>
        <w:t>《意外伤害保险》</w:t>
      </w:r>
      <w:r>
        <w:rPr>
          <w:rFonts w:hint="eastAsia" w:ascii="华文仿宋" w:hAnsi="华文仿宋" w:eastAsia="华文仿宋" w:cs="华文仿宋"/>
          <w:bCs/>
          <w:sz w:val="32"/>
          <w:szCs w:val="32"/>
        </w:rPr>
        <w:t>，一旦出现意外伤害事故，竞赛委员会将积极采取救助措施，但不承担法律责任。同时提交《安全责任声明书》；《疫情防控承诺书》；《参赛人员体温监控记录表》（赛前14天）；参赛人员健康码（绿色），预交纪律保证金1000元，否则不予参赛。</w:t>
      </w:r>
    </w:p>
    <w:p>
      <w:pPr>
        <w:ind w:firstLine="640" w:firstLineChars="200"/>
        <w:rPr>
          <w:rFonts w:ascii="华文仿宋" w:hAnsi="华文仿宋" w:eastAsia="华文仿宋" w:cs="华文仿宋"/>
          <w:bCs/>
          <w:sz w:val="32"/>
          <w:szCs w:val="32"/>
        </w:rPr>
      </w:pPr>
      <w:r>
        <w:rPr>
          <w:rFonts w:hint="eastAsia" w:ascii="黑体" w:hAnsi="黑体" w:eastAsia="黑体"/>
          <w:sz w:val="32"/>
          <w:szCs w:val="32"/>
        </w:rPr>
        <w:t>十四、其它</w:t>
      </w:r>
    </w:p>
    <w:p>
      <w:pPr>
        <w:ind w:firstLine="560" w:firstLineChars="175"/>
        <w:rPr>
          <w:rFonts w:ascii="华文仿宋" w:hAnsi="华文仿宋" w:eastAsia="华文仿宋" w:cs="华文仿宋"/>
          <w:bCs/>
          <w:sz w:val="32"/>
          <w:szCs w:val="32"/>
        </w:rPr>
      </w:pPr>
      <w:r>
        <w:rPr>
          <w:rFonts w:hint="eastAsia" w:cs="宋体"/>
          <w:sz w:val="32"/>
          <w:szCs w:val="32"/>
        </w:rPr>
        <w:t>（一）</w:t>
      </w:r>
      <w:r>
        <w:rPr>
          <w:rFonts w:hint="eastAsia" w:ascii="仿宋_GB2312" w:hAnsi="宋体" w:eastAsia="仿宋_GB2312"/>
          <w:sz w:val="32"/>
          <w:szCs w:val="32"/>
        </w:rPr>
        <w:t>参赛人员需严格遵守赛区防疫防控有关规定，并在报到时提交各类防疫防控相关资料，否则不允许参加比赛。</w:t>
      </w:r>
    </w:p>
    <w:p>
      <w:pPr>
        <w:ind w:firstLine="560" w:firstLineChars="175"/>
        <w:rPr>
          <w:rFonts w:ascii="仿宋_GB2312" w:hAnsi="宋体" w:eastAsia="仿宋_GB2312"/>
          <w:sz w:val="32"/>
          <w:szCs w:val="32"/>
        </w:rPr>
      </w:pPr>
      <w:r>
        <w:rPr>
          <w:rFonts w:hint="eastAsia" w:ascii="仿宋_GB2312" w:hAnsi="宋体" w:eastAsia="仿宋_GB2312"/>
          <w:sz w:val="32"/>
          <w:szCs w:val="32"/>
        </w:rPr>
        <w:t>(二)严格遵守国家体育总局和山西省体育局颁布的有关体育竞赛纪律条例及反兴奋剂有关规定，如有违反，按有关规定严肃处理；</w:t>
      </w:r>
    </w:p>
    <w:p>
      <w:pPr>
        <w:ind w:firstLine="560" w:firstLineChars="175"/>
        <w:rPr>
          <w:rFonts w:ascii="仿宋_GB2312" w:hAnsi="宋体" w:eastAsia="仿宋_GB2312"/>
          <w:sz w:val="32"/>
          <w:szCs w:val="32"/>
        </w:rPr>
      </w:pPr>
      <w:r>
        <w:rPr>
          <w:rFonts w:hint="eastAsia" w:ascii="仿宋_GB2312" w:hAnsi="宋体" w:eastAsia="仿宋_GB2312"/>
          <w:sz w:val="32"/>
          <w:szCs w:val="32"/>
        </w:rPr>
        <w:t xml:space="preserve"> (三) 运动员在比赛期间如出现意外，由参赛单位负责。</w:t>
      </w:r>
    </w:p>
    <w:p>
      <w:pPr>
        <w:ind w:firstLine="560" w:firstLineChars="175"/>
        <w:rPr>
          <w:rFonts w:ascii="华文仿宋" w:hAnsi="华文仿宋" w:eastAsia="华文仿宋" w:cs="华文仿宋"/>
          <w:bCs/>
          <w:sz w:val="32"/>
          <w:szCs w:val="32"/>
        </w:rPr>
      </w:pPr>
      <w:r>
        <w:rPr>
          <w:rFonts w:hint="eastAsia" w:ascii="仿宋_GB2312" w:hAnsi="宋体" w:eastAsia="仿宋_GB2312"/>
          <w:sz w:val="32"/>
          <w:szCs w:val="32"/>
        </w:rPr>
        <w:t xml:space="preserve"> (四) 报名后不得更换运动员，无故不参赛的运动员交大</w:t>
      </w:r>
      <w:r>
        <w:rPr>
          <w:rFonts w:hint="eastAsia" w:ascii="华文仿宋" w:hAnsi="华文仿宋" w:eastAsia="华文仿宋" w:cs="华文仿宋"/>
          <w:bCs/>
          <w:sz w:val="32"/>
          <w:szCs w:val="32"/>
        </w:rPr>
        <w:t>会损失费300元，如因伤病不能参赛者，需出具县级以上医院证明；</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 xml:space="preserve"> (五) 裁判员选派名单，另行通知；</w:t>
      </w:r>
    </w:p>
    <w:p>
      <w:pPr>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（六）各运动队可以冠赞助单位名称，格式为：参加单位名称“XXXX队”</w:t>
      </w:r>
    </w:p>
    <w:p>
      <w:pPr>
        <w:ind w:firstLine="640" w:firstLineChars="200"/>
        <w:rPr>
          <w:rFonts w:ascii="黑体" w:hAnsi="黑体" w:eastAsia="黑体"/>
          <w:sz w:val="32"/>
          <w:szCs w:val="32"/>
        </w:rPr>
      </w:pPr>
      <w:r>
        <w:rPr>
          <w:rFonts w:hint="eastAsia" w:ascii="黑体" w:hAnsi="黑体" w:eastAsia="黑体"/>
          <w:sz w:val="32"/>
          <w:szCs w:val="32"/>
        </w:rPr>
        <w:t>十五、未尽事宜，另行通知。</w:t>
      </w:r>
    </w:p>
    <w:p>
      <w:pPr>
        <w:ind w:firstLine="640" w:firstLineChars="200"/>
        <w:rPr>
          <w:rFonts w:ascii="黑体" w:hAnsi="黑体" w:eastAsia="黑体"/>
          <w:sz w:val="32"/>
          <w:szCs w:val="32"/>
        </w:rPr>
      </w:pPr>
      <w:r>
        <w:rPr>
          <w:rFonts w:hint="eastAsia" w:ascii="黑体" w:hAnsi="黑体" w:eastAsia="黑体"/>
          <w:sz w:val="32"/>
          <w:szCs w:val="32"/>
        </w:rPr>
        <w:t>十六、本规程解释权属山西省体育局</w:t>
      </w:r>
    </w:p>
    <w:p>
      <w:pPr>
        <w:rPr>
          <w:rFonts w:ascii="华文仿宋" w:hAnsi="华文仿宋" w:eastAsia="华文仿宋" w:cs="华文仿宋"/>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粗黑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6B36"/>
    <w:rsid w:val="00897EC9"/>
    <w:rsid w:val="00BB6B36"/>
    <w:rsid w:val="00C873ED"/>
    <w:rsid w:val="502E3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qFormat/>
    <w:uiPriority w:val="99"/>
    <w:rPr>
      <w:color w:val="0000FF"/>
      <w:u w:val="single"/>
    </w:rPr>
  </w:style>
  <w:style w:type="character" w:customStyle="1" w:styleId="8">
    <w:name w:val="页眉 Char"/>
    <w:basedOn w:val="6"/>
    <w:link w:val="3"/>
    <w:semiHidden/>
    <w:uiPriority w:val="99"/>
    <w:rPr>
      <w:kern w:val="2"/>
      <w:sz w:val="18"/>
      <w:szCs w:val="18"/>
    </w:rPr>
  </w:style>
  <w:style w:type="character" w:customStyle="1" w:styleId="9">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333</Words>
  <Characters>1904</Characters>
  <Lines>15</Lines>
  <Paragraphs>4</Paragraphs>
  <TotalTime>7</TotalTime>
  <ScaleCrop>false</ScaleCrop>
  <LinksUpToDate>false</LinksUpToDate>
  <CharactersWithSpaces>2233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2020-05-20T01:55:00Z</dcterms:created>
  <dc:creator>在路上...</dc:creator>
  <cp:lastModifiedBy>zhq</cp:lastModifiedBy>
  <dcterms:modified xsi:type="dcterms:W3CDTF">2020-10-30T08:25:03Z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